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6D" w:rsidRDefault="008C5A6D" w:rsidP="00B31758">
      <w:pPr>
        <w:keepNext/>
        <w:keepLines/>
        <w:widowControl w:val="0"/>
        <w:spacing w:before="104" w:after="0" w:line="260" w:lineRule="exact"/>
        <w:ind w:right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bookmarkStart w:id="0" w:name="bookmark0"/>
    </w:p>
    <w:p w:rsidR="005923C8" w:rsidRPr="00472C92" w:rsidRDefault="005923C8" w:rsidP="005923C8">
      <w:pPr>
        <w:rPr>
          <w:rFonts w:ascii="Times New Roman" w:eastAsia="Calibri" w:hAnsi="Times New Roman" w:cs="Times New Roman"/>
          <w:b/>
        </w:rPr>
      </w:pPr>
    </w:p>
    <w:p w:rsidR="005923C8" w:rsidRPr="00472C92" w:rsidRDefault="005923C8" w:rsidP="005923C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C92">
        <w:rPr>
          <w:rFonts w:ascii="Times New Roman" w:eastAsia="Calibri" w:hAnsi="Times New Roman" w:cs="Times New Roman"/>
          <w:b/>
        </w:rPr>
        <w:t xml:space="preserve">      </w:t>
      </w:r>
      <w:r w:rsidRPr="00472C92">
        <w:rPr>
          <w:rFonts w:ascii="Times New Roman" w:hAnsi="Times New Roman" w:cs="Times New Roman"/>
          <w:b/>
          <w:bCs/>
        </w:rPr>
        <w:t>СОГЛАСОВАНО:                                                                       УТВЕРЖДАЮ:</w:t>
      </w:r>
    </w:p>
    <w:p w:rsidR="005923C8" w:rsidRPr="00472C92" w:rsidRDefault="005923C8" w:rsidP="005923C8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 xml:space="preserve">         Председатель ПК   ___________                                                   заведующая   МКДОУ                                                                                                                                        </w:t>
      </w:r>
    </w:p>
    <w:p w:rsidR="005923C8" w:rsidRPr="00472C92" w:rsidRDefault="005923C8" w:rsidP="005923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«Касумкентский детский сад№3»</w:t>
      </w:r>
    </w:p>
    <w:p w:rsidR="005923C8" w:rsidRPr="00472C92" w:rsidRDefault="005923C8" w:rsidP="005923C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>___________________________</w:t>
      </w:r>
    </w:p>
    <w:p w:rsidR="005923C8" w:rsidRPr="00472C92" w:rsidRDefault="005923C8" w:rsidP="005923C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5923C8" w:rsidRPr="00472C92" w:rsidRDefault="005923C8" w:rsidP="005923C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>От 11.11.2017г.                                                                              _______________Аминова Р.Н.</w:t>
      </w:r>
    </w:p>
    <w:p w:rsidR="005923C8" w:rsidRDefault="005923C8" w:rsidP="005923C8">
      <w:pPr>
        <w:jc w:val="center"/>
        <w:rPr>
          <w:rFonts w:ascii="Times New Roman" w:hAnsi="Times New Roman" w:cs="Times New Roman"/>
          <w:b/>
          <w:bCs/>
        </w:rPr>
      </w:pPr>
    </w:p>
    <w:p w:rsidR="008C5A6D" w:rsidRPr="00221431" w:rsidRDefault="008C5A6D" w:rsidP="008C5A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B0" w:rsidRDefault="008C5A6D" w:rsidP="002540B0">
      <w:pPr>
        <w:spacing w:after="0"/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</w:pPr>
      <w:r w:rsidRPr="00221431"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  <w:t xml:space="preserve"> </w:t>
      </w:r>
    </w:p>
    <w:p w:rsidR="00490E64" w:rsidRDefault="008C5A6D" w:rsidP="002540B0">
      <w:pPr>
        <w:spacing w:after="0"/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</w:pPr>
      <w:r w:rsidRPr="00221431"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</w:p>
    <w:p w:rsidR="00490E64" w:rsidRDefault="00490E64" w:rsidP="002540B0">
      <w:pPr>
        <w:spacing w:after="0"/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</w:pPr>
    </w:p>
    <w:p w:rsidR="00490E64" w:rsidRDefault="00490E64" w:rsidP="002540B0">
      <w:pPr>
        <w:spacing w:after="0"/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</w:pPr>
    </w:p>
    <w:p w:rsidR="008C5A6D" w:rsidRPr="00221431" w:rsidRDefault="008C5A6D" w:rsidP="002540B0">
      <w:pPr>
        <w:spacing w:after="0"/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</w:pPr>
      <w:r w:rsidRPr="00221431">
        <w:rPr>
          <w:rFonts w:ascii="Times New Roman" w:eastAsia="Times New Roman" w:hAnsi="Times New Roman" w:cs="Times New Roman"/>
          <w:b/>
          <w:bCs/>
          <w:iCs/>
          <w:smallCaps/>
          <w:kern w:val="36"/>
          <w:sz w:val="20"/>
          <w:szCs w:val="20"/>
          <w:lang w:eastAsia="ru-RU"/>
        </w:rPr>
        <w:t xml:space="preserve">                                                                                                   </w:t>
      </w:r>
    </w:p>
    <w:p w:rsidR="008C5A6D" w:rsidRPr="002540B0" w:rsidRDefault="008C5A6D" w:rsidP="008C5A6D">
      <w:pPr>
        <w:jc w:val="center"/>
        <w:rPr>
          <w:rFonts w:ascii="Times New Roman" w:eastAsia="Calibri" w:hAnsi="Times New Roman" w:cs="Times New Roman"/>
          <w:b/>
          <w:bCs/>
          <w:iCs/>
          <w:smallCaps/>
          <w:kern w:val="36"/>
          <w:sz w:val="56"/>
          <w:szCs w:val="56"/>
          <w:lang w:bidi="ru-RU"/>
        </w:rPr>
      </w:pPr>
      <w:r w:rsidRPr="002540B0">
        <w:rPr>
          <w:rFonts w:ascii="Times New Roman" w:eastAsia="Calibri" w:hAnsi="Times New Roman" w:cs="Times New Roman"/>
          <w:b/>
          <w:bCs/>
          <w:iCs/>
          <w:smallCaps/>
          <w:kern w:val="36"/>
          <w:sz w:val="56"/>
          <w:szCs w:val="56"/>
          <w:lang w:bidi="ru-RU"/>
        </w:rPr>
        <w:t>ПОЛОЖЕНИЕ</w:t>
      </w:r>
    </w:p>
    <w:p w:rsidR="008C5A6D" w:rsidRPr="002540B0" w:rsidRDefault="002540B0" w:rsidP="008C5A6D">
      <w:pPr>
        <w:jc w:val="center"/>
        <w:rPr>
          <w:rFonts w:ascii="Times New Roman" w:eastAsia="Calibri" w:hAnsi="Times New Roman" w:cs="Times New Roman"/>
          <w:b/>
          <w:bCs/>
          <w:iCs/>
          <w:smallCaps/>
          <w:kern w:val="36"/>
          <w:sz w:val="56"/>
          <w:szCs w:val="56"/>
          <w:lang w:bidi="ru-RU"/>
        </w:rPr>
      </w:pPr>
      <w:bookmarkStart w:id="1" w:name="bookmark1"/>
      <w:r>
        <w:rPr>
          <w:rFonts w:ascii="Times New Roman" w:eastAsia="Calibri" w:hAnsi="Times New Roman" w:cs="Times New Roman"/>
          <w:b/>
          <w:bCs/>
          <w:iCs/>
          <w:smallCaps/>
          <w:kern w:val="36"/>
          <w:sz w:val="56"/>
          <w:szCs w:val="56"/>
          <w:lang w:bidi="ru-RU"/>
        </w:rPr>
        <w:t xml:space="preserve">о </w:t>
      </w:r>
      <w:r w:rsidR="008C5A6D" w:rsidRPr="002540B0">
        <w:rPr>
          <w:rFonts w:ascii="Times New Roman" w:eastAsia="Calibri" w:hAnsi="Times New Roman" w:cs="Times New Roman"/>
          <w:b/>
          <w:bCs/>
          <w:iCs/>
          <w:smallCaps/>
          <w:kern w:val="36"/>
          <w:sz w:val="56"/>
          <w:szCs w:val="56"/>
          <w:lang w:bidi="ru-RU"/>
        </w:rPr>
        <w:t>противодействии коррупции</w:t>
      </w:r>
      <w:bookmarkEnd w:id="1"/>
    </w:p>
    <w:p w:rsidR="008C5A6D" w:rsidRPr="002540B0" w:rsidRDefault="005923C8" w:rsidP="002540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униципально</w:t>
      </w:r>
      <w:r w:rsidR="002540B0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казенно</w:t>
      </w:r>
      <w:r w:rsidR="002540B0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дошкольно</w:t>
      </w:r>
      <w:r w:rsidR="002540B0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образовательно</w:t>
      </w:r>
      <w:r w:rsidR="002540B0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bookmarkStart w:id="2" w:name="_GoBack"/>
      <w:bookmarkEnd w:id="2"/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учреждени</w:t>
      </w:r>
      <w:r w:rsidR="002540B0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я</w:t>
      </w:r>
    </w:p>
    <w:p w:rsidR="008C5A6D" w:rsidRPr="002540B0" w:rsidRDefault="005923C8" w:rsidP="002540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«Касумкентский детский сад №3</w:t>
      </w:r>
      <w:r w:rsidR="008C5A6D" w:rsidRPr="002540B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8C5A6D" w:rsidRPr="002540B0" w:rsidRDefault="008C5A6D" w:rsidP="002540B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8C5A6D" w:rsidRDefault="008C5A6D" w:rsidP="008C5A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5A6D" w:rsidRDefault="008C5A6D" w:rsidP="008C5A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5A6D" w:rsidRDefault="008C5A6D" w:rsidP="008C5A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5A6D" w:rsidRPr="001E1E9B" w:rsidRDefault="008C5A6D" w:rsidP="008C5A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40B0" w:rsidRDefault="002540B0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5A6D" w:rsidRDefault="006C1CD6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</w:t>
      </w:r>
      <w:r w:rsidR="008C5A6D" w:rsidRPr="00014055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="005923C8">
        <w:rPr>
          <w:rFonts w:ascii="Times New Roman" w:eastAsia="Calibri" w:hAnsi="Times New Roman" w:cs="Times New Roman"/>
          <w:sz w:val="32"/>
          <w:szCs w:val="32"/>
        </w:rPr>
        <w:t>Касумкент</w:t>
      </w:r>
    </w:p>
    <w:p w:rsidR="002F62A1" w:rsidRDefault="002F62A1" w:rsidP="008C5A6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bookmarkEnd w:id="0"/>
    <w:p w:rsidR="00B31758" w:rsidRPr="000F2A41" w:rsidRDefault="002F62A1" w:rsidP="000F2A4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1. Общие положения</w:t>
      </w:r>
    </w:p>
    <w:p w:rsidR="00B31758" w:rsidRPr="006C1CD6" w:rsidRDefault="00B31758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416DD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Данное Положение «О противодействии коррупции</w:t>
      </w:r>
      <w:r w:rsidR="002D0BF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» (далее - Положение) разработан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о на основе Федерального закона Российской Федерации от 25 дек</w:t>
      </w:r>
      <w:r w:rsidR="002D0BF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абря 2008 г. № 273-ФЗ «О противодейств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="002D0BF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и коррупции» и</w:t>
      </w:r>
      <w:r w:rsidR="000A196D" w:rsidRPr="006C1CD6">
        <w:rPr>
          <w:rFonts w:ascii="Times New Roman" w:hAnsi="Times New Roman" w:cs="Times New Roman"/>
          <w:sz w:val="24"/>
          <w:szCs w:val="24"/>
        </w:rPr>
        <w:t xml:space="preserve"> в целях защиты прав и свобод граждан, обеспечения законности, правопорядка и общественной безопасности в Муниципальном казенном </w:t>
      </w:r>
      <w:r w:rsidR="002D0BF0" w:rsidRPr="006C1CD6">
        <w:rPr>
          <w:rFonts w:ascii="Times New Roman" w:hAnsi="Times New Roman" w:cs="Times New Roman"/>
          <w:sz w:val="24"/>
          <w:szCs w:val="24"/>
        </w:rPr>
        <w:t xml:space="preserve">дошкольном </w:t>
      </w:r>
      <w:r w:rsidR="000A196D" w:rsidRPr="006C1CD6">
        <w:rPr>
          <w:rFonts w:ascii="Times New Roman" w:hAnsi="Times New Roman" w:cs="Times New Roman"/>
          <w:sz w:val="24"/>
          <w:szCs w:val="24"/>
        </w:rPr>
        <w:t>образовательном учреждении «</w:t>
      </w:r>
      <w:r w:rsidR="005923C8">
        <w:rPr>
          <w:rFonts w:ascii="Times New Roman" w:hAnsi="Times New Roman" w:cs="Times New Roman"/>
          <w:sz w:val="24"/>
          <w:szCs w:val="24"/>
        </w:rPr>
        <w:t>Касумкентский детский сад №3</w:t>
      </w:r>
      <w:r w:rsidR="000A196D" w:rsidRPr="006C1CD6">
        <w:rPr>
          <w:rFonts w:ascii="Times New Roman" w:hAnsi="Times New Roman" w:cs="Times New Roman"/>
          <w:sz w:val="24"/>
          <w:szCs w:val="24"/>
        </w:rPr>
        <w:t xml:space="preserve">» </w:t>
      </w:r>
      <w:r w:rsidR="005923C8">
        <w:rPr>
          <w:rFonts w:ascii="Times New Roman" w:hAnsi="Times New Roman" w:cs="Times New Roman"/>
          <w:sz w:val="24"/>
          <w:szCs w:val="24"/>
        </w:rPr>
        <w:t>Сулейман-Стальского района Республики Дагестан</w:t>
      </w:r>
      <w:r w:rsidR="000A196D" w:rsidRPr="006C1CD6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D0BF0" w:rsidRPr="006C1CD6">
        <w:rPr>
          <w:rFonts w:ascii="Times New Roman" w:hAnsi="Times New Roman" w:cs="Times New Roman"/>
          <w:sz w:val="24"/>
          <w:szCs w:val="24"/>
        </w:rPr>
        <w:t>ДОУ</w:t>
      </w:r>
      <w:r w:rsidR="000A196D" w:rsidRPr="006C1CD6">
        <w:rPr>
          <w:rFonts w:ascii="Times New Roman" w:hAnsi="Times New Roman" w:cs="Times New Roman"/>
          <w:sz w:val="24"/>
          <w:szCs w:val="24"/>
        </w:rPr>
        <w:t>). Определяет задачи, основные принципы противодействия коррупции и меры предупреждения коррупционных правонарушений.</w:t>
      </w:r>
    </w:p>
    <w:p w:rsidR="00B31758" w:rsidRPr="006C1CD6" w:rsidRDefault="008416DD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Настоящим Положением устанавливаются основные принципы противодействия коррупции, правовые и организационные основы предупреж</w:t>
      </w:r>
      <w:r w:rsidR="00C76E0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дения коррупции и борьбы с ней</w:t>
      </w:r>
      <w:r w:rsidR="00281836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="00C76E0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281836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минимизации и (ил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и) ликвидации последствий коррупционных </w:t>
      </w:r>
      <w:r w:rsidR="00C76E0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правонарушений.</w:t>
      </w:r>
    </w:p>
    <w:p w:rsidR="00C76E00" w:rsidRPr="006C1CD6" w:rsidRDefault="00C76E00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1.3. Действие настоящего Положения распространяется на всех работников ДОУ вне зависимости от уровня занимаемой должности.</w:t>
      </w:r>
    </w:p>
    <w:p w:rsidR="00B31758" w:rsidRPr="006C1CD6" w:rsidRDefault="00B31758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C76E00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1.4</w:t>
      </w:r>
      <w:r w:rsidR="008416DD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Для целей настоящего Положения используются следующие основные понятия:</w:t>
      </w:r>
    </w:p>
    <w:p w:rsidR="00B31758" w:rsidRPr="006C1CD6" w:rsidRDefault="00C76E00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1.4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.1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. </w:t>
      </w:r>
      <w:r w:rsidR="00B31758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>коррупция: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B31758" w:rsidRPr="006C1CD6" w:rsidRDefault="009048FD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а) злоупотребление служебн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г, ценностей, иного имущества ил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и услуг имущественного характера, иных имущественных прав для себя или для третьих лиц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либо незаконное предоставление такой выгоды указанному лицу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другими физическими лицами; </w:t>
      </w:r>
    </w:p>
    <w:p w:rsidR="00B31758" w:rsidRPr="006C1CD6" w:rsidRDefault="00B31758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б) совершение деяний, указанных в подпункте "а" настоящего пункта, от имени или в интересах юридического </w:t>
      </w:r>
      <w:r w:rsidR="009048FD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ли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ца;</w:t>
      </w:r>
    </w:p>
    <w:p w:rsidR="00B31758" w:rsidRPr="006C1CD6" w:rsidRDefault="00C76E00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1.4</w:t>
      </w:r>
      <w:r w:rsidR="00E042E6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.2. 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E042E6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противодействие </w:t>
      </w:r>
      <w:r w:rsidR="00401882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 </w:t>
      </w:r>
      <w:r w:rsidR="00E042E6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>корру</w:t>
      </w:r>
      <w:r w:rsidR="000155D6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>пц</w:t>
      </w:r>
      <w:r w:rsidR="00B31758" w:rsidRPr="006C1CD6">
        <w:rPr>
          <w:rFonts w:ascii="Times New Roman" w:hAnsi="Times New Roman" w:cs="Times New Roman"/>
          <w:b/>
          <w:sz w:val="24"/>
          <w:szCs w:val="24"/>
          <w:u w:val="single"/>
          <w:lang w:eastAsia="ru-RU" w:bidi="ru-RU"/>
        </w:rPr>
        <w:t>ии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- деятельность членов рабочей группы по противодействию коррупции и физических лиц в пределах их полномочий;</w:t>
      </w:r>
    </w:p>
    <w:p w:rsidR="00B31758" w:rsidRPr="006C1CD6" w:rsidRDefault="00B31758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а) по предупреждению коррупции, в том числе по выявлению и последующему устранению причин коррупции </w:t>
      </w: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(профилактика коррупции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); </w:t>
      </w:r>
    </w:p>
    <w:p w:rsidR="00B31758" w:rsidRPr="006C1CD6" w:rsidRDefault="00B31758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б) по выявлению, предуп</w:t>
      </w:r>
      <w:r w:rsidR="000155D6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реждению, пресечению, раскрытию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расследованию коррупционных правонарушений </w:t>
      </w: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(борьба с коррупцией);</w:t>
      </w:r>
    </w:p>
    <w:p w:rsidR="00B31758" w:rsidRPr="006C1CD6" w:rsidRDefault="000155D6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) по минимизации и (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или) ликвидации последст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вий коррупционных правонарушений.</w:t>
      </w:r>
    </w:p>
    <w:p w:rsidR="008416DD" w:rsidRPr="006C1CD6" w:rsidRDefault="00C76E00" w:rsidP="008416DD">
      <w:pPr>
        <w:pStyle w:val="dlg"/>
        <w:spacing w:before="0" w:beforeAutospacing="0" w:after="0" w:afterAutospacing="0" w:line="321" w:lineRule="atLeast"/>
        <w:jc w:val="both"/>
      </w:pPr>
      <w:r w:rsidRPr="006C1CD6">
        <w:t>1.4</w:t>
      </w:r>
      <w:r w:rsidR="008416DD" w:rsidRPr="006C1CD6">
        <w:t xml:space="preserve">.3. </w:t>
      </w:r>
      <w:r w:rsidR="008416DD" w:rsidRPr="006C1CD6">
        <w:rPr>
          <w:rStyle w:val="apple-converted-space"/>
        </w:rPr>
        <w:t> </w:t>
      </w:r>
      <w:r w:rsidR="008416DD" w:rsidRPr="006C1CD6">
        <w:rPr>
          <w:b/>
          <w:bCs/>
          <w:u w:val="single"/>
        </w:rPr>
        <w:t>контрагент</w:t>
      </w:r>
      <w:r w:rsidR="008416DD" w:rsidRPr="006C1CD6">
        <w:rPr>
          <w:rStyle w:val="apple-converted-space"/>
        </w:rPr>
        <w:t> </w:t>
      </w:r>
      <w:r w:rsidR="008416DD" w:rsidRPr="006C1CD6">
        <w:t>-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отношений.</w:t>
      </w:r>
    </w:p>
    <w:p w:rsidR="008416DD" w:rsidRPr="006C1CD6" w:rsidRDefault="00C76E00" w:rsidP="004A51F4">
      <w:pPr>
        <w:pStyle w:val="dlg"/>
        <w:spacing w:before="0" w:beforeAutospacing="0" w:after="0" w:afterAutospacing="0" w:line="321" w:lineRule="atLeast"/>
        <w:jc w:val="both"/>
      </w:pPr>
      <w:r w:rsidRPr="006C1CD6">
        <w:t>1.4</w:t>
      </w:r>
      <w:r w:rsidR="004A51F4" w:rsidRPr="006C1CD6">
        <w:t xml:space="preserve">.4. </w:t>
      </w:r>
      <w:r w:rsidR="004A51F4" w:rsidRPr="006C1CD6">
        <w:rPr>
          <w:b/>
          <w:bCs/>
          <w:u w:val="single"/>
        </w:rPr>
        <w:t>в</w:t>
      </w:r>
      <w:r w:rsidR="008416DD" w:rsidRPr="006C1CD6">
        <w:rPr>
          <w:b/>
          <w:bCs/>
          <w:u w:val="single"/>
        </w:rPr>
        <w:t>зятка</w:t>
      </w:r>
      <w:r w:rsidR="008416DD" w:rsidRPr="006C1CD6">
        <w:rPr>
          <w:rStyle w:val="apple-converted-space"/>
        </w:rPr>
        <w:t> </w:t>
      </w:r>
      <w:r w:rsidR="00CA5973" w:rsidRPr="006C1CD6">
        <w:t xml:space="preserve">- получение должностным лицом </w:t>
      </w:r>
      <w:r w:rsidR="008416DD" w:rsidRPr="006C1CD6">
        <w:t>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(бездействие)</w:t>
      </w:r>
      <w:r w:rsidR="008416DD" w:rsidRPr="006C1CD6">
        <w:rPr>
          <w:rStyle w:val="apple-converted-space"/>
        </w:rPr>
        <w:t> </w:t>
      </w:r>
      <w:r w:rsidR="008416DD" w:rsidRPr="006C1CD6">
        <w:t>в пользу взяткодателя или представляемых им лиц, если такие действия</w:t>
      </w:r>
      <w:r w:rsidR="008416DD" w:rsidRPr="006C1CD6">
        <w:rPr>
          <w:i/>
          <w:iCs/>
        </w:rPr>
        <w:t>(бездействие)</w:t>
      </w:r>
      <w:r w:rsidR="008416DD" w:rsidRPr="006C1CD6">
        <w:rPr>
          <w:rStyle w:val="apple-converted-space"/>
        </w:rPr>
        <w:t> </w:t>
      </w:r>
      <w:r w:rsidR="008416DD" w:rsidRPr="006C1CD6">
        <w:t>входят в служебные полномочия должностного лица либо если оно в силу должностного положения может способствовать таким действиям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(бездействию)</w:t>
      </w:r>
      <w:r w:rsidR="008416DD" w:rsidRPr="006C1CD6">
        <w:t>, а равно за общее покровительство или попустительство по службе.</w:t>
      </w:r>
    </w:p>
    <w:p w:rsidR="008416DD" w:rsidRPr="006C1CD6" w:rsidRDefault="00C76E00" w:rsidP="000217E9">
      <w:pPr>
        <w:pStyle w:val="dlg"/>
        <w:spacing w:before="0" w:beforeAutospacing="0" w:after="0" w:afterAutospacing="0" w:line="321" w:lineRule="atLeast"/>
        <w:ind w:left="184"/>
        <w:jc w:val="both"/>
      </w:pPr>
      <w:r w:rsidRPr="006C1CD6">
        <w:t>1.4</w:t>
      </w:r>
      <w:r w:rsidR="000217E9" w:rsidRPr="006C1CD6">
        <w:t xml:space="preserve">.5. </w:t>
      </w:r>
      <w:r w:rsidR="00010C4D" w:rsidRPr="006C1CD6">
        <w:rPr>
          <w:b/>
          <w:bCs/>
          <w:u w:val="single"/>
        </w:rPr>
        <w:t>к</w:t>
      </w:r>
      <w:r w:rsidR="008416DD" w:rsidRPr="006C1CD6">
        <w:rPr>
          <w:b/>
          <w:bCs/>
          <w:u w:val="single"/>
        </w:rPr>
        <w:t>оммерческий подкуп</w:t>
      </w:r>
      <w:r w:rsidR="008416DD" w:rsidRPr="006C1CD6">
        <w:rPr>
          <w:rStyle w:val="apple-converted-space"/>
        </w:rPr>
        <w:t> </w:t>
      </w:r>
      <w:r w:rsidR="008416DD" w:rsidRPr="006C1CD6"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(бездействие)</w:t>
      </w:r>
      <w:r w:rsidR="008416DD" w:rsidRPr="006C1CD6">
        <w:rPr>
          <w:rStyle w:val="apple-converted-space"/>
        </w:rPr>
        <w:t> </w:t>
      </w:r>
      <w:r w:rsidR="008416DD" w:rsidRPr="006C1CD6">
        <w:t>в интересах дающего в связи с занимаемым этим лицом служебным положением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(часть 1 статьи 204 Уголовного кодекса Российской Федерации)</w:t>
      </w:r>
      <w:r w:rsidR="008416DD" w:rsidRPr="006C1CD6">
        <w:t>.</w:t>
      </w:r>
    </w:p>
    <w:p w:rsidR="008416DD" w:rsidRPr="006C1CD6" w:rsidRDefault="00C76E00" w:rsidP="00010C4D">
      <w:pPr>
        <w:pStyle w:val="dlg"/>
        <w:spacing w:before="0" w:beforeAutospacing="0" w:after="0" w:afterAutospacing="0" w:line="321" w:lineRule="atLeast"/>
        <w:ind w:left="184"/>
        <w:jc w:val="both"/>
      </w:pPr>
      <w:r w:rsidRPr="006C1CD6">
        <w:lastRenderedPageBreak/>
        <w:t>1.4</w:t>
      </w:r>
      <w:r w:rsidR="00624273" w:rsidRPr="006C1CD6">
        <w:t xml:space="preserve">.6. </w:t>
      </w:r>
      <w:r w:rsidR="00624273" w:rsidRPr="006C1CD6">
        <w:rPr>
          <w:u w:val="single"/>
        </w:rPr>
        <w:t>к</w:t>
      </w:r>
      <w:r w:rsidR="008416DD" w:rsidRPr="006C1CD6">
        <w:rPr>
          <w:b/>
          <w:bCs/>
          <w:u w:val="single"/>
        </w:rPr>
        <w:t>онфликт интересов</w:t>
      </w:r>
      <w:r w:rsidR="008416DD" w:rsidRPr="006C1CD6">
        <w:rPr>
          <w:rStyle w:val="apple-converted-space"/>
        </w:rPr>
        <w:t> </w:t>
      </w:r>
      <w:r w:rsidR="008416DD" w:rsidRPr="006C1CD6">
        <w:t>- ситуация, при которой личная заинтересованность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(прямая или косвенная)</w:t>
      </w:r>
      <w:r w:rsidR="00624273" w:rsidRPr="006C1CD6">
        <w:rPr>
          <w:i/>
          <w:iCs/>
        </w:rPr>
        <w:t xml:space="preserve"> </w:t>
      </w:r>
      <w:r w:rsidR="008416DD" w:rsidRPr="006C1CD6">
        <w:t>работника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(представителя организации)</w:t>
      </w:r>
      <w:r w:rsidR="008416DD" w:rsidRPr="006C1CD6">
        <w:rPr>
          <w:rStyle w:val="apple-converted-space"/>
        </w:rPr>
        <w:t> </w:t>
      </w:r>
      <w:r w:rsidR="008416DD" w:rsidRPr="006C1CD6">
        <w:t>влияет или может повлиять на надлежащее исполнение им должностных</w:t>
      </w:r>
      <w:r w:rsidR="00401882" w:rsidRPr="006C1CD6">
        <w:t xml:space="preserve"> </w:t>
      </w:r>
      <w:r w:rsidR="008416DD" w:rsidRPr="006C1CD6">
        <w:rPr>
          <w:i/>
          <w:iCs/>
        </w:rPr>
        <w:t>(трудовых)</w:t>
      </w:r>
      <w:r w:rsidR="008416DD" w:rsidRPr="006C1CD6">
        <w:rPr>
          <w:rStyle w:val="apple-converted-space"/>
        </w:rPr>
        <w:t> </w:t>
      </w:r>
      <w:r w:rsidR="008416DD" w:rsidRPr="006C1CD6">
        <w:t>обязанностей и при которой возникает или может возникнуть противоречие между личной заинтересованностью работника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(представителя организации)</w:t>
      </w:r>
      <w:r w:rsidR="008416DD" w:rsidRPr="006C1CD6">
        <w:rPr>
          <w:rStyle w:val="apple-converted-space"/>
        </w:rPr>
        <w:t> </w:t>
      </w:r>
      <w:r w:rsidR="008416DD" w:rsidRPr="006C1CD6">
        <w:t>и правами и законными интересами организации, способное привести к причинению вреда правам и законным интересам, имуществу и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(или)</w:t>
      </w:r>
      <w:r w:rsidR="008416DD" w:rsidRPr="006C1CD6">
        <w:rPr>
          <w:rStyle w:val="apple-converted-space"/>
        </w:rPr>
        <w:t> </w:t>
      </w:r>
      <w:r w:rsidR="008416DD" w:rsidRPr="006C1CD6">
        <w:t>деловой репутации организации, работником</w:t>
      </w:r>
      <w:r w:rsidR="008416DD" w:rsidRPr="006C1CD6">
        <w:rPr>
          <w:rStyle w:val="apple-converted-space"/>
        </w:rPr>
        <w:t> </w:t>
      </w:r>
      <w:r w:rsidR="008416DD" w:rsidRPr="006C1CD6">
        <w:rPr>
          <w:i/>
          <w:iCs/>
        </w:rPr>
        <w:t>(представителем организации)</w:t>
      </w:r>
      <w:r w:rsidR="008416DD" w:rsidRPr="006C1CD6">
        <w:rPr>
          <w:rStyle w:val="apple-converted-space"/>
        </w:rPr>
        <w:t> </w:t>
      </w:r>
      <w:r w:rsidR="008416DD" w:rsidRPr="006C1CD6">
        <w:t>которой он является.</w:t>
      </w:r>
    </w:p>
    <w:p w:rsidR="008416DD" w:rsidRPr="006C1CD6" w:rsidRDefault="00C76E00" w:rsidP="0027294C">
      <w:pPr>
        <w:pStyle w:val="dlg"/>
        <w:spacing w:before="0" w:beforeAutospacing="0" w:after="0" w:afterAutospacing="0" w:line="321" w:lineRule="atLeast"/>
        <w:ind w:left="184"/>
        <w:jc w:val="both"/>
      </w:pPr>
      <w:r w:rsidRPr="006C1CD6">
        <w:t>1.4</w:t>
      </w:r>
      <w:r w:rsidR="0027294C" w:rsidRPr="006C1CD6">
        <w:t xml:space="preserve">.7. </w:t>
      </w:r>
      <w:r w:rsidR="0027294C" w:rsidRPr="006C1CD6">
        <w:rPr>
          <w:b/>
          <w:bCs/>
          <w:u w:val="single"/>
        </w:rPr>
        <w:t>л</w:t>
      </w:r>
      <w:r w:rsidR="008416DD" w:rsidRPr="006C1CD6">
        <w:rPr>
          <w:b/>
          <w:bCs/>
          <w:u w:val="single"/>
        </w:rPr>
        <w:t>ичная заинтересованность работника</w:t>
      </w:r>
      <w:r w:rsidR="008416DD" w:rsidRPr="006C1CD6">
        <w:rPr>
          <w:rStyle w:val="apple-converted-space"/>
        </w:rPr>
        <w:t> </w:t>
      </w:r>
      <w:r w:rsidR="008416DD" w:rsidRPr="006C1CD6">
        <w:t xml:space="preserve">- заинтересованность работника </w:t>
      </w:r>
      <w:r w:rsidR="0027294C" w:rsidRPr="006C1CD6">
        <w:t>учреждения</w:t>
      </w:r>
      <w:r w:rsidR="008416DD" w:rsidRPr="006C1CD6">
        <w:t>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416DD" w:rsidRPr="006C1CD6" w:rsidRDefault="008416DD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B31758" w:rsidRPr="006C1CD6" w:rsidRDefault="0027294C" w:rsidP="0027294C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Основные принципы противод</w:t>
      </w:r>
      <w:r w:rsidR="007D3E64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е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йствия коррупции:</w:t>
      </w:r>
    </w:p>
    <w:p w:rsidR="00931259" w:rsidRPr="006C1CD6" w:rsidRDefault="00931259" w:rsidP="006E6DE4">
      <w:pPr>
        <w:pStyle w:val="dlg"/>
        <w:spacing w:before="0" w:beforeAutospacing="0" w:after="0" w:afterAutospacing="0"/>
        <w:ind w:left="184"/>
        <w:jc w:val="both"/>
      </w:pPr>
      <w:r w:rsidRPr="006C1CD6">
        <w:t>2.1. Противодействие коррупции в Организации основывается на следующих ключевых принципах:</w:t>
      </w:r>
    </w:p>
    <w:p w:rsidR="00B31758" w:rsidRPr="006C1CD6" w:rsidRDefault="00931259" w:rsidP="006E6DE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признание, обеспечение и </w:t>
      </w:r>
      <w:r w:rsidR="007D3E64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за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щита основных прав и свобод человека и гражданина;</w:t>
      </w:r>
    </w:p>
    <w:p w:rsidR="00B31758" w:rsidRPr="006C1CD6" w:rsidRDefault="00B31758" w:rsidP="006E6DE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="00931259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законность;</w:t>
      </w:r>
    </w:p>
    <w:p w:rsidR="00B31758" w:rsidRPr="006C1CD6" w:rsidRDefault="00B31758" w:rsidP="006E6DE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31259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публичность и открытость деятельности органов управления и самоуправления;</w:t>
      </w:r>
    </w:p>
    <w:p w:rsidR="00B31758" w:rsidRPr="006C1CD6" w:rsidRDefault="00B31758" w:rsidP="006E6DE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31259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неотвратимость ответственности за совершение коррупционных правонарушений;</w:t>
      </w:r>
    </w:p>
    <w:p w:rsidR="00B31758" w:rsidRPr="006C1CD6" w:rsidRDefault="00B31758" w:rsidP="006E6DE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31259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>комплексное использование организационных, информационно-пропагандистских и других мер;</w:t>
      </w:r>
    </w:p>
    <w:p w:rsidR="008416DD" w:rsidRPr="006C1CD6" w:rsidRDefault="00931259" w:rsidP="000F2A4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="00B31758" w:rsidRPr="006C1C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приоритетное применение мер по предупреждению коррупции.</w:t>
      </w:r>
    </w:p>
    <w:p w:rsidR="00B31758" w:rsidRPr="006C1CD6" w:rsidRDefault="00931259" w:rsidP="00B31758">
      <w:pPr>
        <w:widowControl w:val="0"/>
        <w:spacing w:after="211" w:line="240" w:lineRule="exact"/>
        <w:ind w:righ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3. </w:t>
      </w:r>
      <w:r w:rsidR="003E406C"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Основные меры по профил</w:t>
      </w:r>
      <w:r w:rsidR="00B31758"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ак</w:t>
      </w:r>
      <w:r w:rsidR="003E406C"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т</w:t>
      </w:r>
      <w:r w:rsidR="00B31758"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ике коррупции.</w:t>
      </w:r>
    </w:p>
    <w:p w:rsidR="00B31758" w:rsidRPr="006C1CD6" w:rsidRDefault="00B31758" w:rsidP="00B31758">
      <w:pPr>
        <w:widowControl w:val="0"/>
        <w:spacing w:after="0" w:line="274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Профилактика </w:t>
      </w:r>
      <w:r w:rsidR="00A90CB1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коррупции осуществляется пу</w:t>
      </w:r>
      <w:r w:rsidR="00881CF2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ем применения следующих основных мер:</w:t>
      </w:r>
    </w:p>
    <w:p w:rsidR="00A90CB1" w:rsidRPr="006C1CD6" w:rsidRDefault="00A90CB1" w:rsidP="00A90CB1">
      <w:pPr>
        <w:pStyle w:val="a7"/>
        <w:widowControl w:val="0"/>
        <w:numPr>
          <w:ilvl w:val="1"/>
          <w:numId w:val="22"/>
        </w:numPr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Нормативное обеспечение, закрепление стандартов поведения:</w:t>
      </w:r>
    </w:p>
    <w:p w:rsidR="00A90CB1" w:rsidRPr="006C1CD6" w:rsidRDefault="00401882" w:rsidP="00401882">
      <w:pPr>
        <w:widowControl w:val="0"/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A90CB1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разработка и принятие кодекса этики и служебного поведения работников;</w:t>
      </w:r>
    </w:p>
    <w:p w:rsidR="001E1982" w:rsidRPr="006C1CD6" w:rsidRDefault="00401882" w:rsidP="00401882">
      <w:pPr>
        <w:widowControl w:val="0"/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A90CB1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разработка и внедрение соответствующих локальных нормативных актов, проведение мониторинга действующих  локальных актов на предмет соответствия действующему законодательству;</w:t>
      </w:r>
    </w:p>
    <w:p w:rsidR="001E1982" w:rsidRPr="006C1CD6" w:rsidRDefault="001E1982" w:rsidP="000662F7">
      <w:pPr>
        <w:pStyle w:val="a7"/>
        <w:widowControl w:val="0"/>
        <w:numPr>
          <w:ilvl w:val="1"/>
          <w:numId w:val="22"/>
        </w:numPr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введение специальных антикоррупционных процедур:</w:t>
      </w:r>
    </w:p>
    <w:p w:rsidR="001E1982" w:rsidRPr="006C1CD6" w:rsidRDefault="00401882" w:rsidP="00401882">
      <w:pPr>
        <w:widowControl w:val="0"/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1E1982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создания доступных каналов передачи обозначенной информации (механизмов «обратной связи», телефона доверия и т.п.).</w:t>
      </w:r>
    </w:p>
    <w:p w:rsidR="001E1982" w:rsidRPr="006C1CD6" w:rsidRDefault="001E1982" w:rsidP="000662F7">
      <w:pPr>
        <w:pStyle w:val="a7"/>
        <w:widowControl w:val="0"/>
        <w:numPr>
          <w:ilvl w:val="1"/>
          <w:numId w:val="22"/>
        </w:numPr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работников ДОУ:</w:t>
      </w:r>
    </w:p>
    <w:p w:rsidR="001E1982" w:rsidRPr="006C1CD6" w:rsidRDefault="00401882" w:rsidP="00401882">
      <w:pPr>
        <w:widowControl w:val="0"/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1E1982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ежегодное ознакомление работников под роспись с нормативными документами, регламентирующими вопросы предупреждения и противодействия коррупции в ДОУ;</w:t>
      </w:r>
    </w:p>
    <w:p w:rsidR="00B31758" w:rsidRPr="006C1CD6" w:rsidRDefault="00401882" w:rsidP="00401882">
      <w:pPr>
        <w:widowControl w:val="0"/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1E1982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ф</w:t>
      </w:r>
      <w:r w:rsidR="00B31758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ормирование в</w:t>
      </w:r>
      <w:r w:rsidR="00881CF2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коллективе </w:t>
      </w:r>
      <w:r w:rsidR="00B31758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нетерпимости к коррупционному поведению;</w:t>
      </w:r>
    </w:p>
    <w:p w:rsidR="001E1982" w:rsidRPr="006C1CD6" w:rsidRDefault="001E1982" w:rsidP="006C1CD6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3.4. Оценка результатов проводимой антикоррупционной работы и распространение отчетных материалов о проводимой работе и достигнутых результатах  в сфере противодействия коррупции.</w:t>
      </w:r>
    </w:p>
    <w:p w:rsidR="00C15614" w:rsidRPr="006C1CD6" w:rsidRDefault="005D0F74" w:rsidP="005D0F74">
      <w:pPr>
        <w:pStyle w:val="a7"/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Организационные основы противодействия коррупции</w:t>
      </w:r>
    </w:p>
    <w:p w:rsidR="005D0F74" w:rsidRPr="006C1CD6" w:rsidRDefault="005D0F74" w:rsidP="008B69F5">
      <w:pPr>
        <w:pStyle w:val="a7"/>
        <w:widowControl w:val="0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Общее руководство мероприятиями, н</w:t>
      </w:r>
      <w:r w:rsidR="008B69F5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аправленными на противодействие </w:t>
      </w: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коррупции, осуществляет заведующий ДОУ:</w:t>
      </w:r>
    </w:p>
    <w:p w:rsidR="005D0F74" w:rsidRPr="006C1CD6" w:rsidRDefault="005D0F74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разрабатывает </w:t>
      </w:r>
      <w:r w:rsidR="009A7A2F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проекты локальных нормативных актов по вопросам противодействия коррупции;</w:t>
      </w:r>
    </w:p>
    <w:p w:rsidR="009A7A2F" w:rsidRPr="006C1CD6" w:rsidRDefault="009A7A2F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осуществляет противодействие коррупции в пределах своих полномочий;</w:t>
      </w:r>
    </w:p>
    <w:p w:rsidR="009A7A2F" w:rsidRPr="006C1CD6" w:rsidRDefault="009A7A2F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принимает сообщения работников ДОУ, родителей (законных представителей) о фактах коррупционных проявлений в ДОУ;</w:t>
      </w:r>
    </w:p>
    <w:p w:rsidR="009A7A2F" w:rsidRPr="006C1CD6" w:rsidRDefault="009A7A2F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осуществляет антикоррупционную пропаганду и воспитание участников образовательного </w:t>
      </w: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процесса;</w:t>
      </w:r>
    </w:p>
    <w:p w:rsidR="009A7A2F" w:rsidRPr="006C1CD6" w:rsidRDefault="009A7A2F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подготавливает планы противодействия коррупции и отчетных документов о реализации антикоррупционной политики в ДОУ;</w:t>
      </w:r>
    </w:p>
    <w:p w:rsidR="009A7A2F" w:rsidRPr="006C1CD6" w:rsidRDefault="009A7A2F" w:rsidP="008B69F5">
      <w:pPr>
        <w:pStyle w:val="a7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взаимодействует с правоохранительными органами в сфере  противодействия </w:t>
      </w:r>
      <w:r w:rsidR="00BF3499" w:rsidRPr="006C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коррупции.</w:t>
      </w:r>
    </w:p>
    <w:p w:rsidR="005D0F74" w:rsidRPr="006C1CD6" w:rsidRDefault="005D0F74" w:rsidP="008B69F5">
      <w:pPr>
        <w:pStyle w:val="a7"/>
        <w:widowControl w:val="0"/>
        <w:spacing w:after="0" w:line="274" w:lineRule="exact"/>
        <w:ind w:left="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1758" w:rsidRPr="006C1CD6" w:rsidRDefault="004F6F05" w:rsidP="008B69F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5.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Отве</w:t>
      </w: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тственность 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физических и юридических </w:t>
      </w: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>лиц</w:t>
      </w:r>
      <w:r w:rsidR="00B31758"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за коррупционные</w:t>
      </w:r>
      <w:r w:rsidRPr="006C1CD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правонарушения</w:t>
      </w:r>
    </w:p>
    <w:p w:rsidR="00B31758" w:rsidRPr="006C1CD6" w:rsidRDefault="00B31758" w:rsidP="008B69F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bookmarkStart w:id="3" w:name="bookmark2"/>
      <w:bookmarkEnd w:id="3"/>
    </w:p>
    <w:p w:rsidR="00B31758" w:rsidRPr="006C1CD6" w:rsidRDefault="00B31758" w:rsidP="008B69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C1CD6">
        <w:rPr>
          <w:rFonts w:ascii="Times New Roman" w:hAnsi="Times New Roman" w:cs="Times New Roman"/>
          <w:sz w:val="24"/>
          <w:szCs w:val="24"/>
        </w:rPr>
        <w:t xml:space="preserve"> </w:t>
      </w:r>
      <w:r w:rsidR="008B69F5" w:rsidRPr="006C1CD6">
        <w:rPr>
          <w:rFonts w:ascii="Times New Roman" w:hAnsi="Times New Roman" w:cs="Times New Roman"/>
          <w:sz w:val="24"/>
          <w:szCs w:val="24"/>
        </w:rPr>
        <w:t xml:space="preserve">5.1. </w:t>
      </w:r>
      <w:r w:rsidRPr="006C1CD6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за совершение </w:t>
      </w:r>
      <w:r w:rsidR="004F6F05" w:rsidRPr="006C1CD6">
        <w:rPr>
          <w:rFonts w:ascii="Times New Roman" w:hAnsi="Times New Roman" w:cs="Times New Roman"/>
          <w:sz w:val="24"/>
          <w:szCs w:val="24"/>
        </w:rPr>
        <w:t>коррупционных</w:t>
      </w:r>
      <w:r w:rsidRPr="006C1CD6">
        <w:rPr>
          <w:rFonts w:ascii="Times New Roman" w:hAnsi="Times New Roman" w:cs="Times New Roman"/>
          <w:sz w:val="24"/>
          <w:szCs w:val="24"/>
        </w:rPr>
        <w:t xml:space="preserve"> правонарушений несут уголовную, адм</w:t>
      </w:r>
      <w:r w:rsidR="004F6F05" w:rsidRPr="006C1CD6">
        <w:rPr>
          <w:rFonts w:ascii="Times New Roman" w:hAnsi="Times New Roman" w:cs="Times New Roman"/>
          <w:sz w:val="24"/>
          <w:szCs w:val="24"/>
        </w:rPr>
        <w:t>инист</w:t>
      </w:r>
      <w:r w:rsidRPr="006C1CD6">
        <w:rPr>
          <w:rFonts w:ascii="Times New Roman" w:hAnsi="Times New Roman" w:cs="Times New Roman"/>
          <w:sz w:val="24"/>
          <w:szCs w:val="24"/>
        </w:rPr>
        <w:t>ративную, гражданско</w:t>
      </w:r>
      <w:r w:rsidR="001F205E" w:rsidRPr="006C1CD6">
        <w:rPr>
          <w:rFonts w:ascii="Times New Roman" w:hAnsi="Times New Roman" w:cs="Times New Roman"/>
          <w:sz w:val="24"/>
          <w:szCs w:val="24"/>
        </w:rPr>
        <w:t xml:space="preserve"> </w:t>
      </w:r>
      <w:r w:rsidRPr="006C1CD6">
        <w:rPr>
          <w:rFonts w:ascii="Times New Roman" w:hAnsi="Times New Roman" w:cs="Times New Roman"/>
          <w:sz w:val="24"/>
          <w:szCs w:val="24"/>
        </w:rPr>
        <w:t>- правовую и ди</w:t>
      </w:r>
      <w:r w:rsidR="004F6F05" w:rsidRPr="006C1CD6">
        <w:rPr>
          <w:rFonts w:ascii="Times New Roman" w:hAnsi="Times New Roman" w:cs="Times New Roman"/>
          <w:sz w:val="24"/>
          <w:szCs w:val="24"/>
        </w:rPr>
        <w:t>сциплина</w:t>
      </w:r>
      <w:r w:rsidRPr="006C1CD6">
        <w:rPr>
          <w:rFonts w:ascii="Times New Roman" w:hAnsi="Times New Roman" w:cs="Times New Roman"/>
          <w:sz w:val="24"/>
          <w:szCs w:val="24"/>
        </w:rPr>
        <w:t xml:space="preserve">рную ответственность </w:t>
      </w:r>
      <w:r w:rsidR="004F6F05" w:rsidRPr="006C1CD6">
        <w:rPr>
          <w:rFonts w:ascii="Times New Roman" w:hAnsi="Times New Roman" w:cs="Times New Roman"/>
          <w:sz w:val="24"/>
          <w:szCs w:val="24"/>
        </w:rPr>
        <w:t>в</w:t>
      </w:r>
      <w:r w:rsidRPr="006C1CD6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Федерации.</w:t>
      </w:r>
    </w:p>
    <w:p w:rsidR="00B31758" w:rsidRPr="006C1CD6" w:rsidRDefault="00B31758" w:rsidP="008B69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C1CD6">
        <w:rPr>
          <w:rFonts w:ascii="Times New Roman" w:hAnsi="Times New Roman" w:cs="Times New Roman"/>
          <w:sz w:val="24"/>
          <w:szCs w:val="24"/>
        </w:rPr>
        <w:t xml:space="preserve"> </w:t>
      </w:r>
      <w:r w:rsidR="008B69F5" w:rsidRPr="006C1CD6">
        <w:rPr>
          <w:rFonts w:ascii="Times New Roman" w:hAnsi="Times New Roman" w:cs="Times New Roman"/>
          <w:sz w:val="24"/>
          <w:szCs w:val="24"/>
        </w:rPr>
        <w:t xml:space="preserve">5.2. </w:t>
      </w:r>
      <w:r w:rsidRPr="006C1CD6">
        <w:rPr>
          <w:rFonts w:ascii="Times New Roman" w:hAnsi="Times New Roman" w:cs="Times New Roman"/>
          <w:sz w:val="24"/>
          <w:szCs w:val="24"/>
        </w:rPr>
        <w:t>Физическое лицо, совершившее коррупционное правонарушение, но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</w:t>
      </w:r>
      <w:r w:rsidR="004F6F05" w:rsidRPr="006C1CD6">
        <w:rPr>
          <w:rFonts w:ascii="Times New Roman" w:hAnsi="Times New Roman" w:cs="Times New Roman"/>
          <w:sz w:val="24"/>
          <w:szCs w:val="24"/>
        </w:rPr>
        <w:t>.</w:t>
      </w:r>
    </w:p>
    <w:p w:rsidR="00B31758" w:rsidRPr="006C1CD6" w:rsidRDefault="004F6F05" w:rsidP="008B69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C1CD6">
        <w:rPr>
          <w:rFonts w:ascii="Times New Roman" w:hAnsi="Times New Roman" w:cs="Times New Roman"/>
          <w:sz w:val="24"/>
          <w:szCs w:val="24"/>
        </w:rPr>
        <w:t>5.3.</w:t>
      </w:r>
      <w:r w:rsidR="00B31758" w:rsidRPr="006C1CD6">
        <w:rPr>
          <w:rFonts w:ascii="Times New Roman" w:hAnsi="Times New Roman" w:cs="Times New Roman"/>
          <w:sz w:val="24"/>
          <w:szCs w:val="24"/>
        </w:rPr>
        <w:t xml:space="preserve"> В случае, если от имени или в интересах юридического лица осуществляются организация, подготовка и совершение коррупционн</w:t>
      </w:r>
      <w:r w:rsidRPr="006C1CD6">
        <w:rPr>
          <w:rFonts w:ascii="Times New Roman" w:hAnsi="Times New Roman" w:cs="Times New Roman"/>
          <w:sz w:val="24"/>
          <w:szCs w:val="24"/>
        </w:rPr>
        <w:t>ы</w:t>
      </w:r>
      <w:r w:rsidR="00B31758" w:rsidRPr="006C1CD6">
        <w:rPr>
          <w:rFonts w:ascii="Times New Roman" w:hAnsi="Times New Roman" w:cs="Times New Roman"/>
          <w:sz w:val="24"/>
          <w:szCs w:val="24"/>
        </w:rPr>
        <w:t xml:space="preserve">х правонарушений или правонарушений, создающих условия для совершения коррупционных правонарушений, к юридическому </w:t>
      </w:r>
      <w:r w:rsidR="005E5392" w:rsidRPr="006C1CD6">
        <w:rPr>
          <w:rFonts w:ascii="Times New Roman" w:hAnsi="Times New Roman" w:cs="Times New Roman"/>
          <w:sz w:val="24"/>
          <w:szCs w:val="24"/>
        </w:rPr>
        <w:t>лицу</w:t>
      </w:r>
      <w:r w:rsidR="00B31758" w:rsidRPr="006C1CD6">
        <w:rPr>
          <w:rFonts w:ascii="Times New Roman" w:hAnsi="Times New Roman" w:cs="Times New Roman"/>
          <w:sz w:val="24"/>
          <w:szCs w:val="24"/>
        </w:rPr>
        <w:t xml:space="preserve"> могут быть применены меры ответственности в соответствии с законодательством Российской Федерации.</w:t>
      </w:r>
    </w:p>
    <w:p w:rsidR="00B31758" w:rsidRPr="006C1CD6" w:rsidRDefault="008B69F5" w:rsidP="008B69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C1CD6">
        <w:rPr>
          <w:rFonts w:ascii="Times New Roman" w:hAnsi="Times New Roman" w:cs="Times New Roman"/>
          <w:sz w:val="24"/>
          <w:szCs w:val="24"/>
        </w:rPr>
        <w:t xml:space="preserve">5.4. </w:t>
      </w:r>
      <w:r w:rsidR="00B31758" w:rsidRPr="006C1CD6">
        <w:rPr>
          <w:rFonts w:ascii="Times New Roman" w:hAnsi="Times New Roman" w:cs="Times New Roman"/>
          <w:sz w:val="24"/>
          <w:szCs w:val="24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ж уголовной </w:t>
      </w:r>
      <w:r w:rsidR="003B0847" w:rsidRPr="006C1CD6">
        <w:rPr>
          <w:rFonts w:ascii="Times New Roman" w:hAnsi="Times New Roman" w:cs="Times New Roman"/>
          <w:sz w:val="24"/>
          <w:szCs w:val="24"/>
        </w:rPr>
        <w:t xml:space="preserve">или </w:t>
      </w:r>
      <w:r w:rsidR="00B31758" w:rsidRPr="006C1CD6">
        <w:rPr>
          <w:rFonts w:ascii="Times New Roman" w:hAnsi="Times New Roman" w:cs="Times New Roman"/>
          <w:sz w:val="24"/>
          <w:szCs w:val="24"/>
        </w:rPr>
        <w:t>иной ответственн</w:t>
      </w:r>
      <w:r w:rsidR="003B0847" w:rsidRPr="006C1CD6">
        <w:rPr>
          <w:rFonts w:ascii="Times New Roman" w:hAnsi="Times New Roman" w:cs="Times New Roman"/>
          <w:sz w:val="24"/>
          <w:szCs w:val="24"/>
        </w:rPr>
        <w:t>о</w:t>
      </w:r>
      <w:r w:rsidR="00B31758" w:rsidRPr="006C1CD6">
        <w:rPr>
          <w:rFonts w:ascii="Times New Roman" w:hAnsi="Times New Roman" w:cs="Times New Roman"/>
          <w:sz w:val="24"/>
          <w:szCs w:val="24"/>
        </w:rPr>
        <w:t>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31758" w:rsidRPr="006C1CD6" w:rsidRDefault="00B31758" w:rsidP="008B69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B69F5" w:rsidRPr="008B69F5" w:rsidRDefault="008B69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8B69F5" w:rsidRPr="008B69F5" w:rsidSect="002F62A1">
      <w:pgSz w:w="11906" w:h="16838"/>
      <w:pgMar w:top="851" w:right="851" w:bottom="851" w:left="1418" w:header="709" w:footer="709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21" w:rsidRDefault="00723321" w:rsidP="00B31758">
      <w:pPr>
        <w:spacing w:after="0" w:line="240" w:lineRule="auto"/>
      </w:pPr>
      <w:r>
        <w:separator/>
      </w:r>
    </w:p>
  </w:endnote>
  <w:endnote w:type="continuationSeparator" w:id="0">
    <w:p w:rsidR="00723321" w:rsidRDefault="00723321" w:rsidP="00B3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21" w:rsidRDefault="00723321" w:rsidP="00B31758">
      <w:pPr>
        <w:spacing w:after="0" w:line="240" w:lineRule="auto"/>
      </w:pPr>
      <w:r>
        <w:separator/>
      </w:r>
    </w:p>
  </w:footnote>
  <w:footnote w:type="continuationSeparator" w:id="0">
    <w:p w:rsidR="00723321" w:rsidRDefault="00723321" w:rsidP="00B3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6FD0"/>
    <w:multiLevelType w:val="multilevel"/>
    <w:tmpl w:val="B8C4B9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E088A"/>
    <w:multiLevelType w:val="multilevel"/>
    <w:tmpl w:val="B27835B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62839"/>
    <w:multiLevelType w:val="multilevel"/>
    <w:tmpl w:val="BB4E345A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53841"/>
    <w:multiLevelType w:val="multilevel"/>
    <w:tmpl w:val="8444C4F8"/>
    <w:lvl w:ilvl="0">
      <w:start w:val="2"/>
      <w:numFmt w:val="decimal"/>
      <w:lvlText w:val="4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C45CB"/>
    <w:multiLevelType w:val="multilevel"/>
    <w:tmpl w:val="9AAAF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E04D65"/>
    <w:multiLevelType w:val="multilevel"/>
    <w:tmpl w:val="DE121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">
    <w:nsid w:val="3DA06B7D"/>
    <w:multiLevelType w:val="multilevel"/>
    <w:tmpl w:val="D9C61C90"/>
    <w:lvl w:ilvl="0">
      <w:start w:val="4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05D2D"/>
    <w:multiLevelType w:val="multilevel"/>
    <w:tmpl w:val="8A7641C4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4978E9"/>
    <w:multiLevelType w:val="multilevel"/>
    <w:tmpl w:val="CA92D98A"/>
    <w:lvl w:ilvl="0">
      <w:start w:val="7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405BE1"/>
    <w:multiLevelType w:val="multilevel"/>
    <w:tmpl w:val="286E90DE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14889"/>
    <w:multiLevelType w:val="multilevel"/>
    <w:tmpl w:val="023289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C2BF3"/>
    <w:multiLevelType w:val="multilevel"/>
    <w:tmpl w:val="6708130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6450B8"/>
    <w:multiLevelType w:val="multilevel"/>
    <w:tmpl w:val="DF38EC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3">
    <w:nsid w:val="58335D4A"/>
    <w:multiLevelType w:val="multilevel"/>
    <w:tmpl w:val="3ADEDD70"/>
    <w:lvl w:ilvl="0">
      <w:start w:val="5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4932B0"/>
    <w:multiLevelType w:val="multilevel"/>
    <w:tmpl w:val="9FC6F2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004DA"/>
    <w:multiLevelType w:val="multilevel"/>
    <w:tmpl w:val="9492427A"/>
    <w:lvl w:ilvl="0">
      <w:start w:val="1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BC5D85"/>
    <w:multiLevelType w:val="multilevel"/>
    <w:tmpl w:val="0C28D0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4129D0"/>
    <w:multiLevelType w:val="multilevel"/>
    <w:tmpl w:val="98FA48C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D81214"/>
    <w:multiLevelType w:val="multilevel"/>
    <w:tmpl w:val="95763F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725D42"/>
    <w:multiLevelType w:val="multilevel"/>
    <w:tmpl w:val="FC06F8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78F687F"/>
    <w:multiLevelType w:val="multilevel"/>
    <w:tmpl w:val="41863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CDD7194"/>
    <w:multiLevelType w:val="multilevel"/>
    <w:tmpl w:val="FF086B0A"/>
    <w:lvl w:ilvl="0">
      <w:start w:val="3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6"/>
  </w:num>
  <w:num w:numId="5">
    <w:abstractNumId w:val="9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18"/>
  </w:num>
  <w:num w:numId="12">
    <w:abstractNumId w:val="3"/>
  </w:num>
  <w:num w:numId="13">
    <w:abstractNumId w:val="21"/>
  </w:num>
  <w:num w:numId="14">
    <w:abstractNumId w:val="15"/>
  </w:num>
  <w:num w:numId="15">
    <w:abstractNumId w:val="10"/>
  </w:num>
  <w:num w:numId="16">
    <w:abstractNumId w:val="6"/>
  </w:num>
  <w:num w:numId="17">
    <w:abstractNumId w:val="19"/>
  </w:num>
  <w:num w:numId="18">
    <w:abstractNumId w:val="12"/>
  </w:num>
  <w:num w:numId="19">
    <w:abstractNumId w:val="0"/>
  </w:num>
  <w:num w:numId="20">
    <w:abstractNumId w:val="17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B8"/>
    <w:rsid w:val="00010090"/>
    <w:rsid w:val="00010C4D"/>
    <w:rsid w:val="000155D6"/>
    <w:rsid w:val="000217E9"/>
    <w:rsid w:val="000266CF"/>
    <w:rsid w:val="00052039"/>
    <w:rsid w:val="000662F7"/>
    <w:rsid w:val="000A196D"/>
    <w:rsid w:val="000C3ADC"/>
    <w:rsid w:val="000F2A41"/>
    <w:rsid w:val="0012084E"/>
    <w:rsid w:val="001326F9"/>
    <w:rsid w:val="00147A34"/>
    <w:rsid w:val="001538B3"/>
    <w:rsid w:val="00186BB7"/>
    <w:rsid w:val="001E1982"/>
    <w:rsid w:val="001F205E"/>
    <w:rsid w:val="00230F71"/>
    <w:rsid w:val="0023588E"/>
    <w:rsid w:val="00245460"/>
    <w:rsid w:val="002540B0"/>
    <w:rsid w:val="0027294C"/>
    <w:rsid w:val="00281836"/>
    <w:rsid w:val="002B539A"/>
    <w:rsid w:val="002D0BF0"/>
    <w:rsid w:val="002E4FD2"/>
    <w:rsid w:val="002F62A1"/>
    <w:rsid w:val="002F633A"/>
    <w:rsid w:val="0032318D"/>
    <w:rsid w:val="00332C61"/>
    <w:rsid w:val="003614A5"/>
    <w:rsid w:val="003B0847"/>
    <w:rsid w:val="003D685D"/>
    <w:rsid w:val="003E406C"/>
    <w:rsid w:val="003E48A0"/>
    <w:rsid w:val="003F2495"/>
    <w:rsid w:val="00401882"/>
    <w:rsid w:val="00490E64"/>
    <w:rsid w:val="004A51F4"/>
    <w:rsid w:val="004E5B4A"/>
    <w:rsid w:val="004F6F05"/>
    <w:rsid w:val="00507B57"/>
    <w:rsid w:val="005923C8"/>
    <w:rsid w:val="005A1E0E"/>
    <w:rsid w:val="005C282E"/>
    <w:rsid w:val="005D082C"/>
    <w:rsid w:val="005D0F74"/>
    <w:rsid w:val="005D7190"/>
    <w:rsid w:val="005E5392"/>
    <w:rsid w:val="006176A7"/>
    <w:rsid w:val="00624273"/>
    <w:rsid w:val="006427DF"/>
    <w:rsid w:val="006730B8"/>
    <w:rsid w:val="006741AA"/>
    <w:rsid w:val="006A6D93"/>
    <w:rsid w:val="006A6E1A"/>
    <w:rsid w:val="006B1B36"/>
    <w:rsid w:val="006B3446"/>
    <w:rsid w:val="006C1CD6"/>
    <w:rsid w:val="006E6DE4"/>
    <w:rsid w:val="00723321"/>
    <w:rsid w:val="007848B6"/>
    <w:rsid w:val="007B6F37"/>
    <w:rsid w:val="007D167D"/>
    <w:rsid w:val="007D3E64"/>
    <w:rsid w:val="007F439E"/>
    <w:rsid w:val="008416DD"/>
    <w:rsid w:val="0084561F"/>
    <w:rsid w:val="00871A00"/>
    <w:rsid w:val="00881CF2"/>
    <w:rsid w:val="008A199C"/>
    <w:rsid w:val="008B69F5"/>
    <w:rsid w:val="008C5A6D"/>
    <w:rsid w:val="008E4473"/>
    <w:rsid w:val="009048FD"/>
    <w:rsid w:val="00931259"/>
    <w:rsid w:val="00936CAE"/>
    <w:rsid w:val="009715DE"/>
    <w:rsid w:val="00985F6C"/>
    <w:rsid w:val="009866A6"/>
    <w:rsid w:val="009A7A2F"/>
    <w:rsid w:val="009C2116"/>
    <w:rsid w:val="00A03530"/>
    <w:rsid w:val="00A13248"/>
    <w:rsid w:val="00A21313"/>
    <w:rsid w:val="00A90CB1"/>
    <w:rsid w:val="00AF67B8"/>
    <w:rsid w:val="00B31758"/>
    <w:rsid w:val="00B80B3D"/>
    <w:rsid w:val="00BA45FA"/>
    <w:rsid w:val="00BB509F"/>
    <w:rsid w:val="00BF3499"/>
    <w:rsid w:val="00C12CDD"/>
    <w:rsid w:val="00C15614"/>
    <w:rsid w:val="00C36F4E"/>
    <w:rsid w:val="00C76E00"/>
    <w:rsid w:val="00CA21B5"/>
    <w:rsid w:val="00CA5973"/>
    <w:rsid w:val="00CB2FCB"/>
    <w:rsid w:val="00CF053C"/>
    <w:rsid w:val="00D13A1E"/>
    <w:rsid w:val="00D304AF"/>
    <w:rsid w:val="00D31182"/>
    <w:rsid w:val="00D40049"/>
    <w:rsid w:val="00D7452C"/>
    <w:rsid w:val="00D87855"/>
    <w:rsid w:val="00DF4B45"/>
    <w:rsid w:val="00E042E6"/>
    <w:rsid w:val="00E43DF0"/>
    <w:rsid w:val="00EC39EB"/>
    <w:rsid w:val="00EF4039"/>
    <w:rsid w:val="00F01110"/>
    <w:rsid w:val="00F22D22"/>
    <w:rsid w:val="00F36BCC"/>
    <w:rsid w:val="00F67CBC"/>
    <w:rsid w:val="00F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1C2019-6759-4AA1-A3BE-2CF1543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orfooter">
    <w:name w:val="Header or footer_"/>
    <w:basedOn w:val="a0"/>
    <w:rsid w:val="00B317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HeaderorfooterLucidaSansUnicode115ptNotBoldSpacing0pt">
    <w:name w:val="Header or footer + Lucida Sans Unicode;11;5 pt;Not Bold;Spacing 0 pt"/>
    <w:basedOn w:val="Headerorfooter"/>
    <w:rsid w:val="00B3175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0">
    <w:name w:val="Header or footer"/>
    <w:basedOn w:val="Headerorfooter"/>
    <w:rsid w:val="00B317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3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758"/>
  </w:style>
  <w:style w:type="paragraph" w:styleId="a5">
    <w:name w:val="footer"/>
    <w:basedOn w:val="a"/>
    <w:link w:val="a6"/>
    <w:uiPriority w:val="99"/>
    <w:unhideWhenUsed/>
    <w:rsid w:val="00B3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758"/>
  </w:style>
  <w:style w:type="paragraph" w:styleId="a7">
    <w:name w:val="List Paragraph"/>
    <w:basedOn w:val="a"/>
    <w:uiPriority w:val="34"/>
    <w:qFormat/>
    <w:rsid w:val="007D3E64"/>
    <w:pPr>
      <w:ind w:left="720"/>
      <w:contextualSpacing/>
    </w:pPr>
  </w:style>
  <w:style w:type="paragraph" w:customStyle="1" w:styleId="stx">
    <w:name w:val="stx"/>
    <w:basedOn w:val="a"/>
    <w:rsid w:val="0001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1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090"/>
  </w:style>
  <w:style w:type="paragraph" w:styleId="a9">
    <w:name w:val="No Spacing"/>
    <w:uiPriority w:val="1"/>
    <w:qFormat/>
    <w:rsid w:val="000F2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</dc:creator>
  <cp:keywords/>
  <dc:description/>
  <cp:lastModifiedBy>Пользователь Windows</cp:lastModifiedBy>
  <cp:revision>2</cp:revision>
  <dcterms:created xsi:type="dcterms:W3CDTF">2017-11-14T20:11:00Z</dcterms:created>
  <dcterms:modified xsi:type="dcterms:W3CDTF">2017-11-14T20:11:00Z</dcterms:modified>
</cp:coreProperties>
</file>